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E1" w:rsidRPr="00335BE1" w:rsidRDefault="00335BE1" w:rsidP="00335BE1">
      <w:pPr>
        <w:spacing w:after="0"/>
        <w:ind w:left="701" w:hanging="141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BE1">
        <w:rPr>
          <w:rFonts w:ascii="Times New Roman" w:eastAsia="Calibri" w:hAnsi="Times New Roman" w:cs="Times New Roman"/>
          <w:b/>
          <w:sz w:val="24"/>
          <w:szCs w:val="24"/>
        </w:rPr>
        <w:t>Аннотация к рабочим программам возрастных групп</w:t>
      </w:r>
    </w:p>
    <w:p w:rsidR="00335BE1" w:rsidRPr="00335BE1" w:rsidRDefault="00335BE1" w:rsidP="00335BE1">
      <w:pPr>
        <w:spacing w:after="0"/>
        <w:ind w:left="701" w:hanging="14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5B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35BE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Муниципального бюджетного дошкольного образовательного учреждения</w:t>
      </w:r>
    </w:p>
    <w:p w:rsidR="00335BE1" w:rsidRPr="00335BE1" w:rsidRDefault="00335BE1" w:rsidP="00335BE1">
      <w:pPr>
        <w:spacing w:after="0" w:line="279" w:lineRule="auto"/>
        <w:ind w:left="2707" w:hanging="156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35BE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Центр развития ребенка – детский сад № 84</w:t>
      </w:r>
      <w:r w:rsidRPr="00335BE1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»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4"/>
        </w:rPr>
        <w:t xml:space="preserve">Рабочие программы в ДОУ разработаны на основе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4"/>
        </w:rPr>
        <w:t>Вераксы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4"/>
        </w:rPr>
        <w:t>Т.С.Комаровой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4"/>
        </w:rPr>
        <w:t>М.А.Васильевой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4"/>
        </w:rPr>
        <w:t>, образовательной программы ДОУ</w:t>
      </w:r>
      <w:r w:rsidRPr="00335B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35B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региональной образовательной программой дошкольного образования    РД</w:t>
      </w:r>
      <w:r w:rsidRPr="00335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парциальными  программами по всем образовательным</w:t>
      </w:r>
      <w:r w:rsidRPr="00335BE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областям.</w:t>
      </w:r>
      <w:r w:rsidRPr="00335B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Pr="00335BE1">
        <w:rPr>
          <w:rFonts w:ascii="Times New Roman" w:eastAsia="Calibri" w:hAnsi="Times New Roman" w:cs="Times New Roman"/>
          <w:sz w:val="28"/>
          <w:szCs w:val="28"/>
        </w:rPr>
        <w:t>Программы разработаны в соответствии с Федеральным государственным стандартом дошкольного образования.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 – 1год.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разработаны в соответствии со следующими нормативными документами: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1. Закон РФ от 29.12.2012 года № 273-ФЗ «Об образовании в Российской Федерации» (далее – з</w:t>
      </w:r>
      <w:proofErr w:type="gramStart"/>
      <w:r w:rsidRPr="00335BE1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кон РФ «Об образовании»).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2.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2.4.1. 3049-13, утверждённые постановлением Главного государственного </w:t>
      </w:r>
      <w:proofErr w:type="gramStart"/>
      <w:r w:rsidRPr="00335BE1">
        <w:rPr>
          <w:rFonts w:ascii="Times New Roman" w:eastAsia="Calibri" w:hAnsi="Times New Roman" w:cs="Times New Roman"/>
          <w:sz w:val="28"/>
          <w:szCs w:val="28"/>
        </w:rPr>
        <w:t>санитарно-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proofErr w:type="gram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врача Российской Федерации от «15» мая 2013 года № 26 (далее - СанПиН). 3. Основная образовательная программа дошкольного образования «От рождения до школы» Н. Е.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>, Т. С. Комаровой, М. А. Васильевой, М., Мозаика – Синтез, 2017.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4. Приказ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(Зарегистрировано в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Минюс-трероссии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26. 09. 2013 № 30038).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5. Приказ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России от 14.11.2013 г. № 30384 «Об утверждении федерального государственного образовательного стандарта дошкольного образования».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6. Основная образовательная программа МБДОУ «Детский сад №53»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учётом их психолого-возрастных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b/>
          <w:sz w:val="28"/>
          <w:szCs w:val="28"/>
        </w:rPr>
        <w:t xml:space="preserve"> Цели программ</w:t>
      </w: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Pr="00335BE1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к жизни в современном обществе, к обучению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BE1">
        <w:rPr>
          <w:rFonts w:ascii="Times New Roman" w:eastAsia="Calibri" w:hAnsi="Times New Roman" w:cs="Times New Roman"/>
          <w:b/>
          <w:sz w:val="28"/>
          <w:szCs w:val="28"/>
        </w:rPr>
        <w:t>Задачи программ: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- забота о здоровье, эмоциональном благополучии и своевременном всестороннем развитии каждого ребенка;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-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335BE1">
        <w:rPr>
          <w:rFonts w:ascii="Times New Roman" w:eastAsia="Calibri" w:hAnsi="Times New Roman" w:cs="Times New Roman"/>
          <w:sz w:val="28"/>
          <w:szCs w:val="28"/>
        </w:rPr>
        <w:t>общительными</w:t>
      </w:r>
      <w:proofErr w:type="gramEnd"/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, добрыми, любознательными, инициативными, стремящимися к самостоятельности и творчеству;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-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>-образовательного процесса;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- творческая организация </w:t>
      </w:r>
      <w:proofErr w:type="spellStart"/>
      <w:r w:rsidRPr="00335BE1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335BE1">
        <w:rPr>
          <w:rFonts w:ascii="Times New Roman" w:eastAsia="Calibri" w:hAnsi="Times New Roman" w:cs="Times New Roman"/>
          <w:sz w:val="28"/>
          <w:szCs w:val="28"/>
        </w:rPr>
        <w:t>-образовательного процесса;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-вариативность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 - уважительное отношение к результатам детского творчества;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- единство подходов к воспитанию детей в условиях дошкольного образовательного учреждения и семьи;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- оказания помощи родителям (законным представителям) в воспитании детей, охране и укреплении их физического здоровья;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- единство подходов к воспитанию детей в условиях МДОУ и семьи. </w:t>
      </w: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5BE1" w:rsidRPr="00335BE1" w:rsidRDefault="00335BE1" w:rsidP="00335B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5BE1">
        <w:rPr>
          <w:rFonts w:ascii="Times New Roman" w:eastAsia="Calibri" w:hAnsi="Times New Roman" w:cs="Times New Roman"/>
          <w:b/>
          <w:sz w:val="28"/>
          <w:szCs w:val="28"/>
        </w:rPr>
        <w:t>Принципы и подходы к формированию рабочих программ: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ребенка.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Принцип позитивной социализации ребёнка. </w:t>
      </w:r>
      <w:r w:rsidRPr="003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 индивидуальности  и инициативы детей  через создание условий  для свободного выбора детьми деятельности, участников совместной деятельности.</w:t>
      </w:r>
    </w:p>
    <w:p w:rsidR="00335BE1" w:rsidRPr="00335BE1" w:rsidRDefault="00335BE1" w:rsidP="00335BE1">
      <w:pPr>
        <w:numPr>
          <w:ilvl w:val="0"/>
          <w:numId w:val="1"/>
        </w:numPr>
        <w:spacing w:after="0" w:line="300" w:lineRule="atLeast"/>
        <w:ind w:right="1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возрастной адекватности образования. Обязывает педагога осуществлять формирование способностей в соответствии с тенденциями возрастного развития занимающихся, т.е. применительно к есте</w:t>
      </w:r>
      <w:r w:rsidRPr="00335BE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 сменяющимся периодам онтогенеза. 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Принцип личностно – ориентированного взаимодействия. </w:t>
      </w:r>
      <w:r w:rsidRPr="00335BE1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>Находится в центре образования детей дошкольного возраста. Способ межличностного взаимодействия является 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Принцип педагогики, согласно которому в процессе учебно-воспитательной работы с группой педагог взаимодействует с отдельными учащимися по индивидуальной модели, учитывая их личностные особенности.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Принцип индивидуализации образования. Ориентация на индивидуальные особенности ребенка в общении с ним.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 xml:space="preserve">Принцип интеграции содержания образования. </w:t>
      </w: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</w:t>
      </w:r>
    </w:p>
    <w:p w:rsidR="00335BE1" w:rsidRPr="00335BE1" w:rsidRDefault="00335BE1" w:rsidP="00335BE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BE1">
        <w:rPr>
          <w:rFonts w:ascii="Times New Roman" w:eastAsia="Calibri" w:hAnsi="Times New Roman" w:cs="Times New Roman"/>
          <w:sz w:val="28"/>
          <w:szCs w:val="28"/>
        </w:rPr>
        <w:t>Комплексно-тематический принцип построения образовательного процесса.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335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программ: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второй группы раннего возраста обеспечивает воспитание, обучение и развитие детей в возрасте 2-3 лет в соответствии с их возрастными особенностями.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 младшей группы ДОУ обеспечивает воспитание, обучение и развитие детей в возрасте 3 – 4 лет в соответствии с их возрастными особенностями.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средней группы ДОУ обеспечивает воспитание, обучение и развитие детей в возрасте 4 – 5 лет в соответствии с их возрастными особенностями.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старшей группы ДОУ обеспечивает воспитание, обучение и развитие детей в возрасте 5 – 6  лет в соответствии с их возрастными особенностями.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для подготовительной группы ДОУ обеспечивает воспитание, обучение и развитие детей в возрасте 6 – 7  лет в соответствии с их возрастными особенностями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реализуется в период непосредственного пребывания ребенка в ДОУ.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Содержание рабочих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</w:t>
      </w: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физическому, социально-коммуникативному, познавательному, речевому и художественно-эстетическому.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ООД осуществляется</w:t>
      </w: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деятельность</w:t>
      </w: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музыкально-художественной, чтения.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рабочих программ  имеется учебно-методическое и информационное обеспечение. Реализуется тесное взаимодействие с семьями детей по реализации рабочих программ.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335BE1" w:rsidRPr="00335BE1" w:rsidRDefault="00335BE1" w:rsidP="0033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35BE1" w:rsidRPr="00335BE1" w:rsidRDefault="00335BE1" w:rsidP="00335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5EA" w:rsidRPr="00335BE1" w:rsidRDefault="00335BE1" w:rsidP="00335BE1">
      <w:pPr>
        <w:rPr>
          <w:rFonts w:ascii="Times New Roman" w:hAnsi="Times New Roman" w:cs="Times New Roman"/>
          <w:sz w:val="28"/>
          <w:szCs w:val="28"/>
        </w:rPr>
      </w:pPr>
      <w:r w:rsidRPr="00335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программах обозначены формы работы для построения педагогического процесса</w:t>
      </w:r>
      <w:bookmarkEnd w:id="0"/>
    </w:p>
    <w:sectPr w:rsidR="002055EA" w:rsidRPr="0033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25C0"/>
    <w:multiLevelType w:val="hybridMultilevel"/>
    <w:tmpl w:val="D38E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E1"/>
    <w:rsid w:val="002055EA"/>
    <w:rsid w:val="00335BE1"/>
    <w:rsid w:val="005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2023-04-16T20:14:00Z</dcterms:created>
  <dcterms:modified xsi:type="dcterms:W3CDTF">2023-04-16T20:15:00Z</dcterms:modified>
</cp:coreProperties>
</file>